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1E84" w14:textId="77777777" w:rsid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 xml:space="preserve">(W-10) WEDNESDAY 8:00-9:50 Salon 2 Climate Change, Political </w:t>
      </w:r>
      <w:proofErr w:type="spellStart"/>
      <w:r w:rsidRPr="009F31D2">
        <w:rPr>
          <w:rFonts w:ascii="Times New Roman" w:eastAsia="Times New Roman" w:hAnsi="Times New Roman" w:cs="Times New Roman"/>
          <w:b/>
        </w:rPr>
        <w:t>Ecoloby</w:t>
      </w:r>
      <w:proofErr w:type="spellEnd"/>
      <w:r w:rsidRPr="009F31D2">
        <w:rPr>
          <w:rFonts w:ascii="Times New Roman" w:eastAsia="Times New Roman" w:hAnsi="Times New Roman" w:cs="Times New Roman"/>
          <w:b/>
        </w:rPr>
        <w:t>, and Development: Where and What Will We Build in a Warming World?</w:t>
      </w:r>
      <w:r w:rsidRPr="009F31D2">
        <w:rPr>
          <w:rFonts w:ascii="Times New Roman" w:eastAsia="Times New Roman" w:hAnsi="Times New Roman" w:cs="Times New Roman"/>
        </w:rPr>
        <w:t xml:space="preserve"> </w:t>
      </w:r>
      <w:r w:rsidRPr="009F31D2">
        <w:rPr>
          <w:rFonts w:ascii="Times New Roman" w:eastAsia="Times New Roman" w:hAnsi="Times New Roman" w:cs="Times New Roman"/>
          <w:b/>
        </w:rPr>
        <w:t>CHAIRS: MARINO, Elizabeth (OR State U-Cascades) and LAZRUS, Heather (NCAR)</w:t>
      </w:r>
      <w:r w:rsidRPr="009F31D2">
        <w:rPr>
          <w:rFonts w:ascii="Times New Roman" w:eastAsia="Times New Roman" w:hAnsi="Times New Roman" w:cs="Times New Roman"/>
        </w:rPr>
        <w:t xml:space="preserve"> LAZRUS, Heather (NCAR) and MARINO, Elizabeth (OR State U-Cascades) Culture, Climate Change and Cement: Risk and Adaptation in Alaska and Tuvalu DAVIS, Lindsay (</w:t>
      </w:r>
      <w:proofErr w:type="spellStart"/>
      <w:r w:rsidRPr="009F31D2">
        <w:rPr>
          <w:rFonts w:ascii="Times New Roman" w:eastAsia="Times New Roman" w:hAnsi="Times New Roman" w:cs="Times New Roman"/>
        </w:rPr>
        <w:t>Mich</w:t>
      </w:r>
      <w:proofErr w:type="spellEnd"/>
      <w:r w:rsidRPr="009F31D2">
        <w:rPr>
          <w:rFonts w:ascii="Times New Roman" w:eastAsia="Times New Roman" w:hAnsi="Times New Roman" w:cs="Times New Roman"/>
        </w:rPr>
        <w:t xml:space="preserve"> Tech U) When Community Priorities Differ from Governmental Initiatives: A Case of Climate-Induced Disaster in El Salvador KLEPP, </w:t>
      </w:r>
      <w:proofErr w:type="spellStart"/>
      <w:r w:rsidRPr="009F31D2">
        <w:rPr>
          <w:rFonts w:ascii="Times New Roman" w:eastAsia="Times New Roman" w:hAnsi="Times New Roman" w:cs="Times New Roman"/>
        </w:rPr>
        <w:t>Silja</w:t>
      </w:r>
      <w:proofErr w:type="spellEnd"/>
      <w:r w:rsidRPr="009F31D2">
        <w:rPr>
          <w:rFonts w:ascii="Times New Roman" w:eastAsia="Times New Roman" w:hAnsi="Times New Roman" w:cs="Times New Roman"/>
        </w:rPr>
        <w:t xml:space="preserve"> (U Bremen) Climate Change as Development Strategy?: New Rights and Resources for Environmental Migrants in Kiribati CRATE, Susan (GMU) Tracking the Complexity of Change in Mongolia EICHELBERGER, Laura (UTSA) Navigating Structural Vulnerability and Climate Change: The Politics of Sustainability and Resilience in Rural Alaska DISCUSSANT: OLIVER-SMITH, Anthony (UFL)</w:t>
      </w:r>
    </w:p>
    <w:p w14:paraId="1C628E04" w14:textId="77777777" w:rsidR="009F31D2" w:rsidRDefault="009F31D2" w:rsidP="009F31D2">
      <w:pPr>
        <w:rPr>
          <w:rFonts w:ascii="Times New Roman" w:eastAsia="Times New Roman" w:hAnsi="Times New Roman" w:cs="Times New Roman"/>
        </w:rPr>
      </w:pPr>
    </w:p>
    <w:p w14:paraId="0BEEDDB0" w14:textId="77777777" w:rsidR="009F31D2" w:rsidRP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(W-72) WEDNESDAY 12:00-1:20 Cypress 1 Beyond “Changing the Atmosphere”: What Next? CHAIRS: FISKE, Shirley (UMD) and CRATE, Susan A. (George Mason U)</w:t>
      </w:r>
      <w:r w:rsidRPr="009F31D2">
        <w:rPr>
          <w:rFonts w:ascii="Times New Roman" w:eastAsia="Times New Roman" w:hAnsi="Times New Roman" w:cs="Times New Roman"/>
        </w:rPr>
        <w:t xml:space="preserve"> ROUNDTABLE PARTICIPANTS: GALVIN, Kathleen (CO State U), LAZRUS, Heather (NCAR), OLIVER-SMITH, Anthony (UF), WINTHROP, Robert (BLM, UMD), LIEBOW, Edward (AAA), MALDONADO, Julie (Livelihoods Knowledge Exchange Network), MARINO, Elizabeth (OR State U)</w:t>
      </w:r>
    </w:p>
    <w:p w14:paraId="65BB5F2F" w14:textId="77777777" w:rsidR="00BD2010" w:rsidRDefault="00BD2010"/>
    <w:p w14:paraId="603F7B65" w14:textId="77777777" w:rsidR="009F31D2" w:rsidRPr="009F31D2" w:rsidRDefault="009F31D2" w:rsidP="009F31D2">
      <w:pPr>
        <w:rPr>
          <w:rFonts w:eastAsia="Times New Roman"/>
          <w:b/>
        </w:rPr>
      </w:pPr>
      <w:bookmarkStart w:id="0" w:name="_GoBack"/>
      <w:r w:rsidRPr="009F31D2">
        <w:rPr>
          <w:rFonts w:eastAsia="Times New Roman"/>
          <w:b/>
        </w:rPr>
        <w:t>(TH-51) THURSDAY 10:00-11:50 Chairman Video CRATE, Susan (GMU) The Anthropologist</w:t>
      </w:r>
    </w:p>
    <w:bookmarkEnd w:id="0"/>
    <w:p w14:paraId="7E6DAC0D" w14:textId="77777777" w:rsidR="009F31D2" w:rsidRDefault="009F31D2" w:rsidP="009F31D2">
      <w:pPr>
        <w:rPr>
          <w:rFonts w:ascii="Times New Roman" w:eastAsia="Times New Roman" w:hAnsi="Times New Roman" w:cs="Times New Roman"/>
          <w:b/>
        </w:rPr>
      </w:pPr>
      <w:r w:rsidRPr="009F31D2">
        <w:rPr>
          <w:rFonts w:ascii="Times New Roman" w:eastAsia="Times New Roman" w:hAnsi="Times New Roman" w:cs="Times New Roman"/>
          <w:b/>
        </w:rPr>
        <w:t xml:space="preserve"> </w:t>
      </w:r>
    </w:p>
    <w:p w14:paraId="506E712C" w14:textId="77777777" w:rsidR="009F31D2" w:rsidRP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(TH-92) THURSDAY 1:30-3:20 Salon B Environmental Anthropology and Climate Change: Methodological Innovations and Advancements for Social Science in the Digital Age CHAIRS: ZANOTTI, Laura and SUISEEYA, Kimberly R. Marion (Purdue U)</w:t>
      </w:r>
      <w:r w:rsidRPr="009F31D2">
        <w:rPr>
          <w:rFonts w:ascii="Times New Roman" w:eastAsia="Times New Roman" w:hAnsi="Times New Roman" w:cs="Times New Roman"/>
        </w:rPr>
        <w:t xml:space="preserve"> WILMOT, Fiona (Independent) Mangrove Matters?: A Foray into </w:t>
      </w:r>
      <w:proofErr w:type="spellStart"/>
      <w:r w:rsidRPr="009F31D2">
        <w:rPr>
          <w:rFonts w:ascii="Times New Roman" w:eastAsia="Times New Roman" w:hAnsi="Times New Roman" w:cs="Times New Roman"/>
        </w:rPr>
        <w:t>Proproots</w:t>
      </w:r>
      <w:proofErr w:type="spellEnd"/>
      <w:r w:rsidRPr="009F31D2">
        <w:rPr>
          <w:rFonts w:ascii="Times New Roman" w:eastAsia="Times New Roman" w:hAnsi="Times New Roman" w:cs="Times New Roman"/>
        </w:rPr>
        <w:t xml:space="preserve"> Post-Modernism KITNER, </w:t>
      </w:r>
      <w:proofErr w:type="spellStart"/>
      <w:r w:rsidRPr="009F31D2">
        <w:rPr>
          <w:rFonts w:ascii="Times New Roman" w:eastAsia="Times New Roman" w:hAnsi="Times New Roman" w:cs="Times New Roman"/>
        </w:rPr>
        <w:t>Kathi</w:t>
      </w:r>
      <w:proofErr w:type="spellEnd"/>
      <w:r w:rsidRPr="009F31D2">
        <w:rPr>
          <w:rFonts w:ascii="Times New Roman" w:eastAsia="Times New Roman" w:hAnsi="Times New Roman" w:cs="Times New Roman"/>
        </w:rPr>
        <w:t xml:space="preserve"> R. (Intel Labs) A Collaborative Collage: The Human Side of the Internet of Things WENTWORTH, Chelsea (High Point U) Using Visual Cognitive Elicitation in Environmental Anthropology ZANOTTI, Laura and SUISEEYA, Kimberly R. Marion (Purdue U) From Presence to Influence: Examining the Politics of Indigenous Representation in Global Environmental Governance</w:t>
      </w:r>
    </w:p>
    <w:p w14:paraId="37F887F7" w14:textId="77777777" w:rsidR="009F31D2" w:rsidRDefault="009F31D2"/>
    <w:p w14:paraId="5484E68C" w14:textId="77777777" w:rsidR="009F31D2" w:rsidRP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(TH-162) THURSDAY 5:30-7:20 Cypress 1 Anthropologists Influencing Climate Change Policies and Programs in Government, Non-Profits, and Other Organizations CHAIR: PETERSON, Nicole (UNCC)</w:t>
      </w:r>
      <w:r w:rsidRPr="009F31D2">
        <w:rPr>
          <w:rFonts w:ascii="Times New Roman" w:eastAsia="Times New Roman" w:hAnsi="Times New Roman" w:cs="Times New Roman"/>
        </w:rPr>
        <w:t xml:space="preserve"> OLIVER-SMITH, Anthony (UFL) Environmental Change and Community Displacement: Resettlement Challenges in </w:t>
      </w:r>
      <w:proofErr w:type="spellStart"/>
      <w:r w:rsidRPr="009F31D2">
        <w:rPr>
          <w:rFonts w:ascii="Times New Roman" w:eastAsia="Times New Roman" w:hAnsi="Times New Roman" w:cs="Times New Roman"/>
        </w:rPr>
        <w:t>Guna</w:t>
      </w:r>
      <w:proofErr w:type="spellEnd"/>
      <w:r w:rsidRPr="009F31D2">
        <w:rPr>
          <w:rFonts w:ascii="Times New Roman" w:eastAsia="Times New Roman" w:hAnsi="Times New Roman" w:cs="Times New Roman"/>
        </w:rPr>
        <w:t xml:space="preserve"> </w:t>
      </w:r>
      <w:proofErr w:type="spellStart"/>
      <w:r w:rsidRPr="009F31D2">
        <w:rPr>
          <w:rFonts w:ascii="Times New Roman" w:eastAsia="Times New Roman" w:hAnsi="Times New Roman" w:cs="Times New Roman"/>
        </w:rPr>
        <w:t>Yala</w:t>
      </w:r>
      <w:proofErr w:type="spellEnd"/>
      <w:r w:rsidRPr="009F31D2">
        <w:rPr>
          <w:rFonts w:ascii="Times New Roman" w:eastAsia="Times New Roman" w:hAnsi="Times New Roman" w:cs="Times New Roman"/>
        </w:rPr>
        <w:t>, Panama PRICE, Laurie J. (CSUEB) Climate Change Activists in California: Fighting New Fossil Fuel Power Plants MOLNAR, Augusta (RRI) Reflections on RRI Strategies to Ensure Tenure Is Secure in Country Climate Change Mitigation and Adaptation Responses MONTGOMERY, Alison M. (AAAS) Incorporating Qualitative Methodologies into International Development Climate Change Initiatives FISKE, Shirley (UMD) Can Anthropology Produce “Actionable” Knowledge?</w:t>
      </w:r>
    </w:p>
    <w:p w14:paraId="098D5E35" w14:textId="77777777" w:rsidR="009F31D2" w:rsidRDefault="009F31D2"/>
    <w:p w14:paraId="0F63C676" w14:textId="77777777" w:rsidR="009F31D2" w:rsidRP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 xml:space="preserve">(S-35) SATURDAY 10:00-11:50 Salon E Climate Change and </w:t>
      </w:r>
      <w:proofErr w:type="spellStart"/>
      <w:r w:rsidRPr="009F31D2">
        <w:rPr>
          <w:rFonts w:ascii="Times New Roman" w:eastAsia="Times New Roman" w:hAnsi="Times New Roman" w:cs="Times New Roman"/>
          <w:b/>
        </w:rPr>
        <w:t>Interdisciplinarity</w:t>
      </w:r>
      <w:proofErr w:type="spellEnd"/>
      <w:r w:rsidRPr="009F31D2">
        <w:rPr>
          <w:rFonts w:ascii="Times New Roman" w:eastAsia="Times New Roman" w:hAnsi="Times New Roman" w:cs="Times New Roman"/>
          <w:b/>
        </w:rPr>
        <w:t>: Frontloading Anthropology CHAIR: HRITZ, Carrie (AAAS/NSF)</w:t>
      </w:r>
      <w:r w:rsidRPr="009F31D2">
        <w:rPr>
          <w:rFonts w:ascii="Times New Roman" w:eastAsia="Times New Roman" w:hAnsi="Times New Roman" w:cs="Times New Roman"/>
        </w:rPr>
        <w:t xml:space="preserve"> POURNELLE, Jennifer R. (U S Carolina) Establishing and Maintaining Riparian Rights in Constructed Wetlands in Iraq FARLEY, Kate (Yale U) and MAZUR-STOMMEN, Susan (Indicia Consulting) “Drought” vs “Flood”: Mapping Compassion Fatigue and Behavior Change Programs HRITZ, Carrie </w:t>
      </w:r>
      <w:r w:rsidRPr="009F31D2">
        <w:rPr>
          <w:rFonts w:ascii="Times New Roman" w:eastAsia="Times New Roman" w:hAnsi="Times New Roman" w:cs="Times New Roman"/>
        </w:rPr>
        <w:lastRenderedPageBreak/>
        <w:t>(AAAS/NSF) and UHLE, Maria (NSF) A Place at the Table: Anthropology and New Funding Initiatives for Global Change Research BRONDIZIO, Eduardo S. (IUB) Anthropology of Socio-ecological Intersections: Facing Complexity in the Amazon Delta DISCUSSANT: CRATE, Susan (GMU)</w:t>
      </w:r>
    </w:p>
    <w:p w14:paraId="01C160FB" w14:textId="77777777" w:rsidR="009F31D2" w:rsidRDefault="009F31D2"/>
    <w:p w14:paraId="72B234ED" w14:textId="77777777" w:rsidR="009F31D2" w:rsidRPr="009F31D2" w:rsidRDefault="009F31D2" w:rsidP="009F31D2">
      <w:pPr>
        <w:rPr>
          <w:rFonts w:ascii="Times New Roman" w:eastAsia="Times New Roman" w:hAnsi="Times New Roman" w:cs="Times New Roman"/>
        </w:rPr>
      </w:pPr>
      <w:r w:rsidRPr="009F31D2">
        <w:rPr>
          <w:rFonts w:ascii="Times New Roman" w:eastAsia="Times New Roman" w:hAnsi="Times New Roman" w:cs="Times New Roman"/>
          <w:b/>
        </w:rPr>
        <w:t>(S-102) SATURDAY 1:30-3:20 Cypress 1 Collaborations in a Climate of Change: Addressing Environmental Challenges through Culturally Appropriate Intersections of Research, Policy and Practice CHAIRS: MALDONADO, Julie (Livelihoods Knowledge Exchange Network) and LAZRUS, Heather (NCAR)</w:t>
      </w:r>
      <w:r w:rsidRPr="009F31D2">
        <w:rPr>
          <w:rFonts w:ascii="Times New Roman" w:eastAsia="Times New Roman" w:hAnsi="Times New Roman" w:cs="Times New Roman"/>
        </w:rPr>
        <w:t xml:space="preserve"> ROUNDTABLE PARTICIPANTS: HUFFORD, Mary (VTU), MARINO, Elizabeth (OR State U), PETERSON, Kristina J. (Lowlander </w:t>
      </w:r>
      <w:proofErr w:type="spellStart"/>
      <w:r w:rsidRPr="009F31D2">
        <w:rPr>
          <w:rFonts w:ascii="Times New Roman" w:eastAsia="Times New Roman" w:hAnsi="Times New Roman" w:cs="Times New Roman"/>
        </w:rPr>
        <w:t>Ctr</w:t>
      </w:r>
      <w:proofErr w:type="spellEnd"/>
      <w:r w:rsidRPr="009F31D2">
        <w:rPr>
          <w:rFonts w:ascii="Times New Roman" w:eastAsia="Times New Roman" w:hAnsi="Times New Roman" w:cs="Times New Roman"/>
        </w:rPr>
        <w:t>), TAYLOR, Betsy (</w:t>
      </w:r>
      <w:proofErr w:type="spellStart"/>
      <w:r w:rsidRPr="009F31D2">
        <w:rPr>
          <w:rFonts w:ascii="Times New Roman" w:eastAsia="Times New Roman" w:hAnsi="Times New Roman" w:cs="Times New Roman"/>
        </w:rPr>
        <w:t>LiKEN</w:t>
      </w:r>
      <w:proofErr w:type="spellEnd"/>
      <w:r w:rsidRPr="009F31D2">
        <w:rPr>
          <w:rFonts w:ascii="Times New Roman" w:eastAsia="Times New Roman" w:hAnsi="Times New Roman" w:cs="Times New Roman"/>
        </w:rPr>
        <w:t>), WATKINSON, Melissa (Nature Conservancy), LAZRUS, Heather (NCAR), POE, Melissa (UW Sea Grant, NOAA)</w:t>
      </w:r>
    </w:p>
    <w:p w14:paraId="39A56DB3" w14:textId="77777777" w:rsidR="009F31D2" w:rsidRDefault="009F31D2"/>
    <w:sectPr w:rsidR="009F31D2" w:rsidSect="00B9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2"/>
    <w:rsid w:val="009F31D2"/>
    <w:rsid w:val="00B943BB"/>
    <w:rsid w:val="00BD2010"/>
    <w:rsid w:val="00E2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CF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1659">
      <w:bodyDiv w:val="1"/>
      <w:marLeft w:val="0"/>
      <w:marRight w:val="0"/>
      <w:marTop w:val="0"/>
      <w:marBottom w:val="0"/>
      <w:divBdr>
        <w:top w:val="none" w:sz="0" w:space="0" w:color="auto"/>
        <w:left w:val="none" w:sz="0" w:space="0" w:color="auto"/>
        <w:bottom w:val="none" w:sz="0" w:space="0" w:color="auto"/>
        <w:right w:val="none" w:sz="0" w:space="0" w:color="auto"/>
      </w:divBdr>
    </w:div>
    <w:div w:id="831482381">
      <w:bodyDiv w:val="1"/>
      <w:marLeft w:val="0"/>
      <w:marRight w:val="0"/>
      <w:marTop w:val="0"/>
      <w:marBottom w:val="0"/>
      <w:divBdr>
        <w:top w:val="none" w:sz="0" w:space="0" w:color="auto"/>
        <w:left w:val="none" w:sz="0" w:space="0" w:color="auto"/>
        <w:bottom w:val="none" w:sz="0" w:space="0" w:color="auto"/>
        <w:right w:val="none" w:sz="0" w:space="0" w:color="auto"/>
      </w:divBdr>
    </w:div>
    <w:div w:id="966861362">
      <w:bodyDiv w:val="1"/>
      <w:marLeft w:val="0"/>
      <w:marRight w:val="0"/>
      <w:marTop w:val="0"/>
      <w:marBottom w:val="0"/>
      <w:divBdr>
        <w:top w:val="none" w:sz="0" w:space="0" w:color="auto"/>
        <w:left w:val="none" w:sz="0" w:space="0" w:color="auto"/>
        <w:bottom w:val="none" w:sz="0" w:space="0" w:color="auto"/>
        <w:right w:val="none" w:sz="0" w:space="0" w:color="auto"/>
      </w:divBdr>
    </w:div>
    <w:div w:id="1018002729">
      <w:bodyDiv w:val="1"/>
      <w:marLeft w:val="0"/>
      <w:marRight w:val="0"/>
      <w:marTop w:val="0"/>
      <w:marBottom w:val="0"/>
      <w:divBdr>
        <w:top w:val="none" w:sz="0" w:space="0" w:color="auto"/>
        <w:left w:val="none" w:sz="0" w:space="0" w:color="auto"/>
        <w:bottom w:val="none" w:sz="0" w:space="0" w:color="auto"/>
        <w:right w:val="none" w:sz="0" w:space="0" w:color="auto"/>
      </w:divBdr>
    </w:div>
    <w:div w:id="1118642505">
      <w:bodyDiv w:val="1"/>
      <w:marLeft w:val="0"/>
      <w:marRight w:val="0"/>
      <w:marTop w:val="0"/>
      <w:marBottom w:val="0"/>
      <w:divBdr>
        <w:top w:val="none" w:sz="0" w:space="0" w:color="auto"/>
        <w:left w:val="none" w:sz="0" w:space="0" w:color="auto"/>
        <w:bottom w:val="none" w:sz="0" w:space="0" w:color="auto"/>
        <w:right w:val="none" w:sz="0" w:space="0" w:color="auto"/>
      </w:divBdr>
    </w:div>
    <w:div w:id="1575160732">
      <w:bodyDiv w:val="1"/>
      <w:marLeft w:val="0"/>
      <w:marRight w:val="0"/>
      <w:marTop w:val="0"/>
      <w:marBottom w:val="0"/>
      <w:divBdr>
        <w:top w:val="none" w:sz="0" w:space="0" w:color="auto"/>
        <w:left w:val="none" w:sz="0" w:space="0" w:color="auto"/>
        <w:bottom w:val="none" w:sz="0" w:space="0" w:color="auto"/>
        <w:right w:val="none" w:sz="0" w:space="0" w:color="auto"/>
      </w:divBdr>
    </w:div>
    <w:div w:id="1911962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2016-03-04T12:13:00Z</dcterms:created>
  <dcterms:modified xsi:type="dcterms:W3CDTF">2016-03-04T12:25:00Z</dcterms:modified>
</cp:coreProperties>
</file>